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9B" w:rsidRPr="0077219B" w:rsidRDefault="00962FDD" w:rsidP="0077219B">
      <w:pPr>
        <w:pStyle w:val="Heading1"/>
        <w:rPr>
          <w:color w:val="auto"/>
        </w:rPr>
      </w:pPr>
      <w:r>
        <w:rPr>
          <w:color w:val="auto"/>
        </w:rPr>
        <w:t>Using your knowledge from the diagrams, Produce Images!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42"/>
        <w:gridCol w:w="68"/>
        <w:gridCol w:w="216"/>
        <w:gridCol w:w="2079"/>
        <w:gridCol w:w="6851"/>
      </w:tblGrid>
      <w:tr w:rsidR="0077219B" w:rsidTr="00C55CCE">
        <w:tc>
          <w:tcPr>
            <w:tcW w:w="10456" w:type="dxa"/>
            <w:gridSpan w:val="5"/>
          </w:tcPr>
          <w:p w:rsidR="0077219B" w:rsidRPr="00DD08A2" w:rsidRDefault="0077219B" w:rsidP="007721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Problem:</w:t>
            </w:r>
            <w:r>
              <w:rPr>
                <w:sz w:val="24"/>
                <w:szCs w:val="24"/>
              </w:rPr>
              <w:t xml:space="preserve">   When using lenses, how does the location of the object affect the image produced?</w:t>
            </w:r>
          </w:p>
        </w:tc>
      </w:tr>
      <w:tr w:rsidR="0077219B" w:rsidTr="00C55CCE">
        <w:tc>
          <w:tcPr>
            <w:tcW w:w="1242" w:type="dxa"/>
            <w:tcBorders>
              <w:bottom w:val="single" w:sz="4" w:space="0" w:color="000000" w:themeColor="text1"/>
              <w:right w:val="nil"/>
            </w:tcBorders>
          </w:tcPr>
          <w:p w:rsidR="0077219B" w:rsidRDefault="0077219B" w:rsidP="00C55C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3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77219B" w:rsidRDefault="0077219B" w:rsidP="00C5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Optic bench</w:t>
            </w:r>
          </w:p>
          <w:p w:rsidR="0077219B" w:rsidRDefault="0077219B" w:rsidP="00C5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 of paper</w:t>
            </w:r>
          </w:p>
          <w:p w:rsidR="0077219B" w:rsidRDefault="0077219B" w:rsidP="00C5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Converging lens</w:t>
            </w:r>
          </w:p>
          <w:p w:rsidR="0077219B" w:rsidRDefault="0077219B" w:rsidP="00C5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Diverging lens</w:t>
            </w:r>
          </w:p>
          <w:p w:rsidR="0077219B" w:rsidRDefault="0077219B" w:rsidP="00C5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Masking tape</w:t>
            </w:r>
          </w:p>
          <w:p w:rsidR="0077219B" w:rsidRPr="00664BC7" w:rsidRDefault="0077219B" w:rsidP="00C55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Candle</w:t>
            </w:r>
          </w:p>
        </w:tc>
        <w:tc>
          <w:tcPr>
            <w:tcW w:w="6851" w:type="dxa"/>
            <w:tcBorders>
              <w:bottom w:val="single" w:sz="4" w:space="0" w:color="000000" w:themeColor="text1"/>
            </w:tcBorders>
          </w:tcPr>
          <w:p w:rsidR="0077219B" w:rsidRDefault="0077219B" w:rsidP="00C55CCE">
            <w:pPr>
              <w:pStyle w:val="NoSpacing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93C383F" wp14:editId="7646A50C">
                  <wp:extent cx="3752850" cy="136207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19B" w:rsidTr="00C55CCE">
        <w:tc>
          <w:tcPr>
            <w:tcW w:w="1310" w:type="dxa"/>
            <w:gridSpan w:val="2"/>
            <w:tcBorders>
              <w:right w:val="nil"/>
            </w:tcBorders>
          </w:tcPr>
          <w:p w:rsidR="0077219B" w:rsidRDefault="0077219B" w:rsidP="00C55C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Procedure:</w:t>
            </w:r>
          </w:p>
          <w:p w:rsidR="0077219B" w:rsidRDefault="0077219B" w:rsidP="00C55CCE">
            <w:pPr>
              <w:rPr>
                <w:b/>
                <w:sz w:val="24"/>
                <w:szCs w:val="24"/>
              </w:rPr>
            </w:pPr>
          </w:p>
          <w:p w:rsidR="0077219B" w:rsidRDefault="0077219B" w:rsidP="00C55CCE">
            <w:pPr>
              <w:rPr>
                <w:b/>
                <w:sz w:val="24"/>
                <w:szCs w:val="24"/>
              </w:rPr>
            </w:pPr>
          </w:p>
          <w:p w:rsidR="0077219B" w:rsidRDefault="0077219B" w:rsidP="00C55CCE">
            <w:pPr>
              <w:rPr>
                <w:b/>
                <w:sz w:val="24"/>
                <w:szCs w:val="24"/>
              </w:rPr>
            </w:pPr>
          </w:p>
          <w:p w:rsidR="0077219B" w:rsidRDefault="0077219B" w:rsidP="00C55CCE">
            <w:pPr>
              <w:rPr>
                <w:b/>
                <w:sz w:val="24"/>
                <w:szCs w:val="24"/>
              </w:rPr>
            </w:pPr>
          </w:p>
          <w:p w:rsidR="0077219B" w:rsidRDefault="0077219B" w:rsidP="00C55CCE">
            <w:pPr>
              <w:rPr>
                <w:b/>
                <w:sz w:val="24"/>
                <w:szCs w:val="24"/>
              </w:rPr>
            </w:pPr>
          </w:p>
          <w:p w:rsidR="0077219B" w:rsidRDefault="0077219B" w:rsidP="00C55C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*BE Careful with the candle! </w:t>
            </w:r>
          </w:p>
          <w:p w:rsidR="0077219B" w:rsidRDefault="0077219B" w:rsidP="00C55CCE">
            <w:pPr>
              <w:rPr>
                <w:b/>
                <w:sz w:val="24"/>
                <w:szCs w:val="24"/>
              </w:rPr>
            </w:pPr>
          </w:p>
          <w:p w:rsidR="0077219B" w:rsidRDefault="0077219B" w:rsidP="00C55C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Make sure all long hair is tied back. </w:t>
            </w:r>
          </w:p>
          <w:p w:rsidR="0077219B" w:rsidRDefault="0077219B" w:rsidP="00C55CCE">
            <w:pPr>
              <w:rPr>
                <w:b/>
                <w:sz w:val="24"/>
                <w:szCs w:val="24"/>
              </w:rPr>
            </w:pPr>
          </w:p>
          <w:p w:rsidR="0077219B" w:rsidRDefault="0077219B" w:rsidP="00C55CCE">
            <w:r>
              <w:rPr>
                <w:b/>
                <w:sz w:val="24"/>
                <w:szCs w:val="24"/>
              </w:rPr>
              <w:t>Watch out for hot wax it can burn.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46" w:type="dxa"/>
            <w:gridSpan w:val="3"/>
            <w:tcBorders>
              <w:left w:val="nil"/>
            </w:tcBorders>
          </w:tcPr>
          <w:p w:rsidR="0077219B" w:rsidRDefault="0077219B" w:rsidP="00C55CCE">
            <w:pPr>
              <w:pStyle w:val="ListParagraph"/>
              <w:numPr>
                <w:ilvl w:val="0"/>
                <w:numId w:val="1"/>
              </w:numPr>
            </w:pPr>
            <w:r>
              <w:t>Set the meter stick onto the legs of the optics bench.</w:t>
            </w:r>
          </w:p>
          <w:p w:rsidR="0077219B" w:rsidRDefault="0077219B" w:rsidP="00C55CCE">
            <w:pPr>
              <w:pStyle w:val="ListParagraph"/>
              <w:numPr>
                <w:ilvl w:val="0"/>
                <w:numId w:val="1"/>
              </w:numPr>
            </w:pPr>
            <w:r>
              <w:t>Set the lens holder on the meter stick with a converging lens in the holder at 50 cm mark.</w:t>
            </w:r>
          </w:p>
          <w:p w:rsidR="0077219B" w:rsidRDefault="0077219B" w:rsidP="00C55CCE">
            <w:pPr>
              <w:pStyle w:val="ListParagraph"/>
              <w:numPr>
                <w:ilvl w:val="0"/>
                <w:numId w:val="1"/>
              </w:numPr>
            </w:pPr>
            <w:r>
              <w:t xml:space="preserve">Place a lit candle </w:t>
            </w:r>
            <w:r w:rsidR="003B6A17">
              <w:t xml:space="preserve">(with a paper under to catch wax) </w:t>
            </w:r>
            <w:r>
              <w:t>close to the end of the meter stick.</w:t>
            </w:r>
          </w:p>
          <w:p w:rsidR="0077219B" w:rsidRDefault="0077219B" w:rsidP="00C55CCE">
            <w:pPr>
              <w:pStyle w:val="ListParagraph"/>
              <w:numPr>
                <w:ilvl w:val="0"/>
                <w:numId w:val="1"/>
              </w:numPr>
            </w:pPr>
            <w:r>
              <w:t>Hold up a piece of blank paper on the opposite side of the lens.</w:t>
            </w:r>
          </w:p>
          <w:p w:rsidR="0077219B" w:rsidRDefault="0077219B" w:rsidP="00C55CCE">
            <w:pPr>
              <w:pStyle w:val="ListParagraph"/>
              <w:numPr>
                <w:ilvl w:val="0"/>
                <w:numId w:val="1"/>
              </w:numPr>
            </w:pPr>
            <w:r>
              <w:t>Slide the paper along the side of the meter stick, until a tiny dot of light is formed.</w:t>
            </w:r>
          </w:p>
          <w:p w:rsidR="0077219B" w:rsidRDefault="0077219B" w:rsidP="00C55CCE">
            <w:pPr>
              <w:pStyle w:val="ListParagraph"/>
              <w:numPr>
                <w:ilvl w:val="0"/>
                <w:numId w:val="1"/>
              </w:numPr>
            </w:pPr>
            <w:r>
              <w:t>Place a piece of tape on the meter stick</w:t>
            </w:r>
            <w:r w:rsidR="003B6A17">
              <w:t xml:space="preserve"> at </w:t>
            </w:r>
            <w:r>
              <w:t>this location</w:t>
            </w:r>
            <w:r w:rsidR="003B6A17">
              <w:t xml:space="preserve"> and</w:t>
            </w:r>
            <w:r>
              <w:t xml:space="preserve"> record this distance (in cm) from the lens.  This is the distance from the lens to the </w:t>
            </w:r>
            <w:r w:rsidR="003B6A17">
              <w:t>principle focus (F).</w:t>
            </w:r>
          </w:p>
          <w:p w:rsidR="0077219B" w:rsidRDefault="0077219B" w:rsidP="00C55CCE">
            <w:pPr>
              <w:pStyle w:val="ListParagraph"/>
              <w:numPr>
                <w:ilvl w:val="0"/>
                <w:numId w:val="1"/>
              </w:numPr>
            </w:pPr>
            <w:r>
              <w:t>Label the point F’ on the other side, the same distance from the lens</w:t>
            </w:r>
          </w:p>
          <w:p w:rsidR="0077219B" w:rsidRDefault="0077219B" w:rsidP="00C55CCE">
            <w:pPr>
              <w:pStyle w:val="ListParagraph"/>
              <w:numPr>
                <w:ilvl w:val="0"/>
                <w:numId w:val="1"/>
              </w:numPr>
            </w:pPr>
            <w:r>
              <w:t xml:space="preserve">Measure out twice the distance from the </w:t>
            </w:r>
            <w:r w:rsidR="003B6A17">
              <w:t>lens</w:t>
            </w:r>
            <w:r>
              <w:t xml:space="preserve"> to F and place a second mark on a piece of tape labelled 2F </w:t>
            </w:r>
            <w:r w:rsidR="003B6A17">
              <w:t>and 2F’ respectively on both sides of the lens.</w:t>
            </w:r>
          </w:p>
          <w:p w:rsidR="0077219B" w:rsidRDefault="0077219B" w:rsidP="00C55CCE">
            <w:pPr>
              <w:pStyle w:val="ListParagraph"/>
              <w:numPr>
                <w:ilvl w:val="0"/>
                <w:numId w:val="1"/>
              </w:numPr>
            </w:pPr>
            <w:r>
              <w:t>Place a lit candle at a point beyond the 2F’ mark.</w:t>
            </w:r>
          </w:p>
          <w:p w:rsidR="0077219B" w:rsidRDefault="0077219B" w:rsidP="00C55CCE">
            <w:pPr>
              <w:pStyle w:val="ListParagraph"/>
              <w:numPr>
                <w:ilvl w:val="0"/>
                <w:numId w:val="1"/>
              </w:numPr>
            </w:pPr>
            <w:r>
              <w:t>Move the paper screen along the other side of the lens until a clear focussed image is formed.</w:t>
            </w:r>
          </w:p>
          <w:p w:rsidR="0077219B" w:rsidRDefault="0077219B" w:rsidP="00C55CCE">
            <w:pPr>
              <w:pStyle w:val="ListParagraph"/>
              <w:numPr>
                <w:ilvl w:val="0"/>
                <w:numId w:val="1"/>
              </w:numPr>
            </w:pPr>
            <w:r>
              <w:t>Record the description of the image using S.A.L.T.</w:t>
            </w:r>
          </w:p>
          <w:p w:rsidR="0077219B" w:rsidRDefault="0077219B" w:rsidP="00962FDD">
            <w:pPr>
              <w:pStyle w:val="ListParagraph"/>
              <w:numPr>
                <w:ilvl w:val="0"/>
                <w:numId w:val="1"/>
              </w:numPr>
            </w:pPr>
            <w:r>
              <w:t>Move the lit candle</w:t>
            </w:r>
            <w:r w:rsidR="00962FDD">
              <w:t xml:space="preserve"> four times to attempt to produce images.</w:t>
            </w:r>
          </w:p>
          <w:p w:rsidR="0077219B" w:rsidRDefault="0077219B" w:rsidP="00C55CCE"/>
          <w:p w:rsidR="0077219B" w:rsidRDefault="0077219B" w:rsidP="00C55CCE">
            <w:pPr>
              <w:rPr>
                <w:b/>
                <w:sz w:val="24"/>
              </w:rPr>
            </w:pPr>
            <w:r w:rsidRPr="000B6E8A">
              <w:rPr>
                <w:b/>
                <w:sz w:val="24"/>
              </w:rPr>
              <w:t>Observation for Converging Lens</w:t>
            </w:r>
          </w:p>
          <w:p w:rsidR="003B6A17" w:rsidRDefault="003B6A17" w:rsidP="00C55C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Distance from lens to Principle Focus: __________, thus 2F distance is _____________</w:t>
            </w:r>
          </w:p>
          <w:p w:rsidR="003B6A17" w:rsidRPr="000B6E8A" w:rsidRDefault="003B6A17" w:rsidP="00C55CCE">
            <w:pPr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2"/>
              <w:gridCol w:w="1769"/>
              <w:gridCol w:w="1793"/>
              <w:gridCol w:w="1796"/>
              <w:gridCol w:w="1770"/>
            </w:tblGrid>
            <w:tr w:rsidR="0077219B" w:rsidTr="00962FDD">
              <w:tc>
                <w:tcPr>
                  <w:tcW w:w="1792" w:type="dxa"/>
                  <w:tcBorders>
                    <w:bottom w:val="double" w:sz="4" w:space="0" w:color="auto"/>
                  </w:tcBorders>
                </w:tcPr>
                <w:p w:rsidR="0077219B" w:rsidRDefault="0077219B" w:rsidP="00962FDD">
                  <w:pPr>
                    <w:tabs>
                      <w:tab w:val="left" w:pos="1560"/>
                    </w:tabs>
                  </w:pPr>
                  <w:r>
                    <w:t>Object location</w:t>
                  </w:r>
                  <w:r w:rsidR="003B6A17">
                    <w:t xml:space="preserve"> </w:t>
                  </w:r>
                  <w:r w:rsidR="00962FDD">
                    <w:t xml:space="preserve"> from lens </w:t>
                  </w:r>
                  <w:r w:rsidR="003B6A17">
                    <w:t>(cm)</w:t>
                  </w:r>
                </w:p>
              </w:tc>
              <w:tc>
                <w:tcPr>
                  <w:tcW w:w="1769" w:type="dxa"/>
                  <w:tcBorders>
                    <w:bottom w:val="double" w:sz="4" w:space="0" w:color="auto"/>
                  </w:tcBorders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  <w:r>
                    <w:t>Size of Image</w:t>
                  </w:r>
                </w:p>
              </w:tc>
              <w:tc>
                <w:tcPr>
                  <w:tcW w:w="1793" w:type="dxa"/>
                  <w:tcBorders>
                    <w:bottom w:val="double" w:sz="4" w:space="0" w:color="auto"/>
                  </w:tcBorders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  <w:r>
                    <w:t>Attitude of Image</w:t>
                  </w:r>
                </w:p>
              </w:tc>
              <w:tc>
                <w:tcPr>
                  <w:tcW w:w="1796" w:type="dxa"/>
                  <w:tcBorders>
                    <w:bottom w:val="double" w:sz="4" w:space="0" w:color="auto"/>
                  </w:tcBorders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  <w:r>
                    <w:t>Location of Image</w:t>
                  </w:r>
                </w:p>
              </w:tc>
              <w:tc>
                <w:tcPr>
                  <w:tcW w:w="1770" w:type="dxa"/>
                  <w:tcBorders>
                    <w:bottom w:val="double" w:sz="4" w:space="0" w:color="auto"/>
                  </w:tcBorders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  <w:r>
                    <w:t>Type of Image</w:t>
                  </w:r>
                </w:p>
              </w:tc>
            </w:tr>
            <w:tr w:rsidR="0077219B" w:rsidTr="00962FDD">
              <w:tc>
                <w:tcPr>
                  <w:tcW w:w="1792" w:type="dxa"/>
                  <w:tcBorders>
                    <w:top w:val="double" w:sz="4" w:space="0" w:color="auto"/>
                  </w:tcBorders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69" w:type="dxa"/>
                  <w:tcBorders>
                    <w:top w:val="double" w:sz="4" w:space="0" w:color="auto"/>
                  </w:tcBorders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93" w:type="dxa"/>
                  <w:tcBorders>
                    <w:top w:val="double" w:sz="4" w:space="0" w:color="auto"/>
                  </w:tcBorders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96" w:type="dxa"/>
                  <w:tcBorders>
                    <w:top w:val="double" w:sz="4" w:space="0" w:color="auto"/>
                  </w:tcBorders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70" w:type="dxa"/>
                  <w:tcBorders>
                    <w:top w:val="double" w:sz="4" w:space="0" w:color="auto"/>
                  </w:tcBorders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</w:tr>
            <w:tr w:rsidR="0077219B" w:rsidTr="00962FDD">
              <w:tc>
                <w:tcPr>
                  <w:tcW w:w="1792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69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93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96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70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</w:tr>
            <w:tr w:rsidR="0077219B" w:rsidTr="00962FDD">
              <w:tc>
                <w:tcPr>
                  <w:tcW w:w="1792" w:type="dxa"/>
                </w:tcPr>
                <w:p w:rsidR="0077219B" w:rsidRPr="00D376EB" w:rsidRDefault="0077219B" w:rsidP="00C55CCE">
                  <w:pPr>
                    <w:tabs>
                      <w:tab w:val="left" w:pos="156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9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93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96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70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</w:tr>
            <w:tr w:rsidR="0077219B" w:rsidTr="00962FDD">
              <w:tc>
                <w:tcPr>
                  <w:tcW w:w="1792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69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93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96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</w:tc>
              <w:tc>
                <w:tcPr>
                  <w:tcW w:w="1770" w:type="dxa"/>
                </w:tcPr>
                <w:p w:rsidR="0077219B" w:rsidRDefault="0077219B" w:rsidP="00C55CCE">
                  <w:pPr>
                    <w:tabs>
                      <w:tab w:val="left" w:pos="1560"/>
                    </w:tabs>
                  </w:pPr>
                </w:p>
                <w:p w:rsidR="00962FDD" w:rsidRDefault="00962FDD" w:rsidP="00C55CCE">
                  <w:pPr>
                    <w:tabs>
                      <w:tab w:val="left" w:pos="1560"/>
                    </w:tabs>
                  </w:pPr>
                </w:p>
              </w:tc>
            </w:tr>
            <w:tr w:rsidR="00962FDD" w:rsidTr="00E50AD9">
              <w:tc>
                <w:tcPr>
                  <w:tcW w:w="8920" w:type="dxa"/>
                  <w:gridSpan w:val="5"/>
                </w:tcPr>
                <w:p w:rsidR="00962FDD" w:rsidRDefault="00962FDD" w:rsidP="00C55CCE">
                  <w:pPr>
                    <w:tabs>
                      <w:tab w:val="left" w:pos="1560"/>
                    </w:tabs>
                  </w:pPr>
                </w:p>
              </w:tc>
            </w:tr>
          </w:tbl>
          <w:p w:rsidR="003B6A17" w:rsidRDefault="003B6A17" w:rsidP="00962FDD">
            <w:pPr>
              <w:pStyle w:val="ListParagraph"/>
            </w:pPr>
          </w:p>
        </w:tc>
      </w:tr>
      <w:tr w:rsidR="0077219B" w:rsidTr="00C55CCE">
        <w:trPr>
          <w:trHeight w:val="850"/>
        </w:trPr>
        <w:tc>
          <w:tcPr>
            <w:tcW w:w="1526" w:type="dxa"/>
            <w:gridSpan w:val="3"/>
          </w:tcPr>
          <w:p w:rsidR="0077219B" w:rsidRDefault="0077219B" w:rsidP="00C55C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Questions:</w:t>
            </w:r>
            <w:bookmarkStart w:id="0" w:name="_GoBack"/>
            <w:bookmarkEnd w:id="0"/>
          </w:p>
        </w:tc>
        <w:tc>
          <w:tcPr>
            <w:tcW w:w="8930" w:type="dxa"/>
            <w:gridSpan w:val="2"/>
          </w:tcPr>
          <w:p w:rsidR="003B6A17" w:rsidRDefault="003B6A17" w:rsidP="003B6A17">
            <w:r>
              <w:t>In a paragraph format, answer the following questions as if for a formal lab</w:t>
            </w:r>
          </w:p>
          <w:p w:rsidR="0077219B" w:rsidRPr="00D376EB" w:rsidRDefault="00962FDD" w:rsidP="00C55CCE">
            <w:pPr>
              <w:pStyle w:val="ListParagraph"/>
              <w:numPr>
                <w:ilvl w:val="0"/>
                <w:numId w:val="2"/>
              </w:numPr>
            </w:pPr>
            <w:r>
              <w:t>Define the conditions that produce a real image.</w:t>
            </w:r>
          </w:p>
          <w:p w:rsidR="00962FDD" w:rsidRPr="00D376EB" w:rsidRDefault="00962FDD" w:rsidP="00962FDD">
            <w:pPr>
              <w:pStyle w:val="ListParagraph"/>
              <w:numPr>
                <w:ilvl w:val="0"/>
                <w:numId w:val="2"/>
              </w:numPr>
            </w:pPr>
            <w:r>
              <w:t>Defin</w:t>
            </w:r>
            <w:r>
              <w:t>e the conditions that produce a virtual</w:t>
            </w:r>
            <w:r>
              <w:t xml:space="preserve"> image.</w:t>
            </w:r>
          </w:p>
          <w:p w:rsidR="0077219B" w:rsidRDefault="00962FDD" w:rsidP="00C55CCE">
            <w:pPr>
              <w:pStyle w:val="ListParagraph"/>
              <w:numPr>
                <w:ilvl w:val="0"/>
                <w:numId w:val="2"/>
              </w:numPr>
            </w:pPr>
            <w:r>
              <w:t>Compare and contract SALT for a real vs a virtual image.</w:t>
            </w:r>
          </w:p>
          <w:p w:rsidR="0077219B" w:rsidRPr="00D376EB" w:rsidRDefault="00962FDD" w:rsidP="00962FDD">
            <w:pPr>
              <w:pStyle w:val="ListParagraph"/>
            </w:pPr>
            <w:r>
              <w:t xml:space="preserve">     </w:t>
            </w:r>
            <w:r w:rsidR="0077219B" w:rsidRPr="00D376EB">
              <w:t>What happened to the size of the image as the object moved closer to the concave lens? Convex lens?</w:t>
            </w:r>
          </w:p>
          <w:p w:rsidR="0077219B" w:rsidRPr="00D376EB" w:rsidRDefault="00962FDD" w:rsidP="00C55CCE">
            <w:pPr>
              <w:pStyle w:val="ListParagraph"/>
              <w:numPr>
                <w:ilvl w:val="0"/>
                <w:numId w:val="2"/>
              </w:numPr>
            </w:pPr>
            <w:r>
              <w:t>Can you always find an image no matter what lens you use?</w:t>
            </w:r>
          </w:p>
          <w:p w:rsidR="0077219B" w:rsidRPr="00A6074F" w:rsidRDefault="0077219B" w:rsidP="00C55C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76EB">
              <w:t>If a converging lens had a focal length of 15 cm, what would the image characteristics be for an object placed 5cm , 20 cm, 30 cm and 40 cm be?</w:t>
            </w:r>
          </w:p>
        </w:tc>
      </w:tr>
    </w:tbl>
    <w:p w:rsidR="000755E6" w:rsidRDefault="000755E6"/>
    <w:sectPr w:rsidR="000755E6" w:rsidSect="00E66179">
      <w:pgSz w:w="12240" w:h="15840"/>
      <w:pgMar w:top="567" w:right="567" w:bottom="84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56" w:rsidRDefault="00F86256" w:rsidP="00F86256">
      <w:pPr>
        <w:spacing w:after="0" w:line="240" w:lineRule="auto"/>
      </w:pPr>
      <w:r>
        <w:separator/>
      </w:r>
    </w:p>
  </w:endnote>
  <w:endnote w:type="continuationSeparator" w:id="0">
    <w:p w:rsidR="00F86256" w:rsidRDefault="00F86256" w:rsidP="00F8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56" w:rsidRDefault="00F86256" w:rsidP="00F86256">
      <w:pPr>
        <w:spacing w:after="0" w:line="240" w:lineRule="auto"/>
      </w:pPr>
      <w:r>
        <w:separator/>
      </w:r>
    </w:p>
  </w:footnote>
  <w:footnote w:type="continuationSeparator" w:id="0">
    <w:p w:rsidR="00F86256" w:rsidRDefault="00F86256" w:rsidP="00F8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653"/>
    <w:multiLevelType w:val="hybridMultilevel"/>
    <w:tmpl w:val="192AE5B4"/>
    <w:lvl w:ilvl="0" w:tplc="2A9E76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031B"/>
    <w:multiLevelType w:val="hybridMultilevel"/>
    <w:tmpl w:val="631E06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CA"/>
    <w:rsid w:val="000755E6"/>
    <w:rsid w:val="000B2684"/>
    <w:rsid w:val="00302DC4"/>
    <w:rsid w:val="003B6A17"/>
    <w:rsid w:val="005105A1"/>
    <w:rsid w:val="00593924"/>
    <w:rsid w:val="005C0041"/>
    <w:rsid w:val="00661D20"/>
    <w:rsid w:val="0077219B"/>
    <w:rsid w:val="00962FDD"/>
    <w:rsid w:val="00CD66C7"/>
    <w:rsid w:val="00E076CA"/>
    <w:rsid w:val="00E66179"/>
    <w:rsid w:val="00F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  <w15:docId w15:val="{C475D3F3-389A-413D-B35D-9DE0B3D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256"/>
  </w:style>
  <w:style w:type="paragraph" w:styleId="Footer">
    <w:name w:val="footer"/>
    <w:basedOn w:val="Normal"/>
    <w:link w:val="FooterChar"/>
    <w:uiPriority w:val="99"/>
    <w:semiHidden/>
    <w:unhideWhenUsed/>
    <w:rsid w:val="00F8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256"/>
  </w:style>
  <w:style w:type="paragraph" w:styleId="ListParagraph">
    <w:name w:val="List Paragraph"/>
    <w:basedOn w:val="Normal"/>
    <w:uiPriority w:val="34"/>
    <w:qFormat/>
    <w:rsid w:val="0077219B"/>
    <w:pPr>
      <w:ind w:left="720"/>
      <w:contextualSpacing/>
    </w:pPr>
  </w:style>
  <w:style w:type="paragraph" w:styleId="NoSpacing">
    <w:name w:val="No Spacing"/>
    <w:uiPriority w:val="1"/>
    <w:qFormat/>
    <w:rsid w:val="007721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2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60873FD2.dotm</Template>
  <TotalTime>12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Peden's</dc:creator>
  <cp:lastModifiedBy>Tanya Peden</cp:lastModifiedBy>
  <cp:revision>4</cp:revision>
  <cp:lastPrinted>2014-12-04T19:11:00Z</cp:lastPrinted>
  <dcterms:created xsi:type="dcterms:W3CDTF">2014-12-01T01:33:00Z</dcterms:created>
  <dcterms:modified xsi:type="dcterms:W3CDTF">2014-12-04T19:11:00Z</dcterms:modified>
</cp:coreProperties>
</file>